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EC1" w:rsidRPr="00D60EC1" w:rsidRDefault="00D60EC1" w:rsidP="00D60EC1">
      <w:pPr>
        <w:spacing w:after="163" w:line="274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456EE0"/>
          <w:kern w:val="36"/>
          <w:sz w:val="28"/>
          <w:szCs w:val="28"/>
          <w:lang w:eastAsia="ru-RU"/>
        </w:rPr>
      </w:pPr>
      <w:r w:rsidRPr="00D60EC1">
        <w:rPr>
          <w:rFonts w:ascii="Times New Roman" w:eastAsia="Times New Roman" w:hAnsi="Times New Roman" w:cs="Times New Roman"/>
          <w:b/>
          <w:bCs/>
          <w:color w:val="456EE0"/>
          <w:kern w:val="36"/>
          <w:sz w:val="28"/>
          <w:szCs w:val="28"/>
          <w:lang w:eastAsia="ru-RU"/>
        </w:rPr>
        <w:t>Перечень основных нормативных правовых актов в сфере противодействия терроризму и экстремизму</w:t>
      </w:r>
    </w:p>
    <w:p w:rsidR="00D60EC1" w:rsidRPr="00D60EC1" w:rsidRDefault="00D60EC1" w:rsidP="00D60EC1">
      <w:pPr>
        <w:spacing w:before="326" w:after="326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E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Федеральный закон от 6 марта 2006 г. № 35-ФЗ </w:t>
      </w:r>
      <w:r w:rsidRPr="00D60EC1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противодействии терроризму».</w:t>
      </w:r>
      <w:r w:rsidRPr="00D60E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0E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Указ Президента Российской Федерации от 15 февраля 2006 года № 116 </w:t>
      </w:r>
      <w:r w:rsidRPr="00D60EC1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мерах по противодействию терроризму».</w:t>
      </w:r>
      <w:r w:rsidRPr="00D60E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0E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Указ Президента РФ от 13.04.2010 № 460</w:t>
      </w:r>
      <w:r w:rsidRPr="00D60EC1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 Национальной стратегии противодействия коррупции и Национальном плане противодействия коррупции на 2010-2011 годы».</w:t>
      </w:r>
      <w:r w:rsidRPr="00D60E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0E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Указ Президента РФ от 21.07.2010 № 925</w:t>
      </w:r>
      <w:r w:rsidRPr="00D60EC1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 мерах по реализации отдельных положений Федерального закона «О противодействии коррупции».</w:t>
      </w:r>
      <w:r w:rsidRPr="00D60E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0E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Федеральный закон от 27 июля 2006 г. № 153-ФЗ </w:t>
      </w:r>
      <w:r w:rsidRPr="00D60EC1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внесении изменений в отдельные законодательные акты Российской Федерации в связи с принятием Федерального закона «О ратификации Конвенции Совета Европы о предупреждении терроризма» и Федерального закона «О противодействии терроризму».</w:t>
      </w:r>
      <w:r w:rsidRPr="00D60E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60E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</w:t>
      </w:r>
      <w:proofErr w:type="gramEnd"/>
      <w:r w:rsidRPr="00D60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дальнейшее развитие государственной системы противодействия терроризму, на комплексное решение проблем противодействия террористической опасности в различных сферах.</w:t>
      </w:r>
      <w:r w:rsidRPr="00D60E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Указанный Федеральный закон вносит согласованные изменения в пятнадцать действующих законов, в том числе в 4 кодекса.</w:t>
      </w:r>
      <w:r w:rsidRPr="00D60E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0E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Закон Российской Федерации от 18 апреля 1991 г. № 1026-1 </w:t>
      </w:r>
      <w:r w:rsidRPr="00D60EC1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милиции».</w:t>
      </w:r>
      <w:r w:rsidRPr="00D60E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60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части, касающейся участия сотрудников милиции в противодействии терроризму и обеспечении правового режима </w:t>
      </w:r>
      <w:proofErr w:type="spellStart"/>
      <w:r w:rsidRPr="00D60E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контртеррористической</w:t>
      </w:r>
      <w:proofErr w:type="spellEnd"/>
      <w:r w:rsidRPr="00D60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операции, а также наделения правом применения мер и временных ограничений, предусмотренных статьей 11 Федерального закона от 6 марта 2006 г. № 35-ФЗ «О противодействии терроризму», подразделений милиции и сотрудников милиции, участвующих в </w:t>
      </w:r>
      <w:proofErr w:type="spellStart"/>
      <w:r w:rsidRPr="00D60E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контртеррористической</w:t>
      </w:r>
      <w:proofErr w:type="spellEnd"/>
      <w:r w:rsidRPr="00D60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операции и обеспечении правового режима </w:t>
      </w:r>
      <w:proofErr w:type="spellStart"/>
      <w:r w:rsidRPr="00D60E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контртеррористической</w:t>
      </w:r>
      <w:proofErr w:type="spellEnd"/>
      <w:r w:rsidRPr="00D60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операции).</w:t>
      </w:r>
      <w:proofErr w:type="gramEnd"/>
      <w:r w:rsidRPr="00D60E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0E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Закон Российской Федерации от 27 декабря 1991 года № 2124-1 </w:t>
      </w:r>
      <w:r w:rsidRPr="00D60EC1">
        <w:rPr>
          <w:rFonts w:ascii="Times New Roman" w:eastAsia="Times New Roman" w:hAnsi="Times New Roman" w:cs="Times New Roman"/>
          <w:sz w:val="24"/>
          <w:szCs w:val="24"/>
          <w:lang w:eastAsia="ru-RU"/>
        </w:rPr>
        <w:t>«О средствах массовой информации».</w:t>
      </w:r>
      <w:r w:rsidRPr="00D60E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части, касающейся порядка сбора информации журналистами на территории (объекте) проведения </w:t>
      </w:r>
      <w:proofErr w:type="spellStart"/>
      <w:r w:rsidRPr="00D60E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контртеррористической</w:t>
      </w:r>
      <w:proofErr w:type="spellEnd"/>
      <w:r w:rsidRPr="00D60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операции, а также условий освещения </w:t>
      </w:r>
      <w:proofErr w:type="spellStart"/>
      <w:r w:rsidRPr="00D60E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контртеррористической</w:t>
      </w:r>
      <w:proofErr w:type="spellEnd"/>
      <w:r w:rsidRPr="00D60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операции в средствах массовой информации).</w:t>
      </w:r>
      <w:r w:rsidRPr="00D60E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0E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Федеральный закон от 3 апреля 1995 года № 40-ФЗ </w:t>
      </w:r>
      <w:r w:rsidRPr="00D60EC1">
        <w:rPr>
          <w:rFonts w:ascii="Times New Roman" w:eastAsia="Times New Roman" w:hAnsi="Times New Roman" w:cs="Times New Roman"/>
          <w:sz w:val="24"/>
          <w:szCs w:val="24"/>
          <w:lang w:eastAsia="ru-RU"/>
        </w:rPr>
        <w:t>«О федеральной службе безопасности».</w:t>
      </w:r>
      <w:r w:rsidRPr="00D60E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 части, касающейся полномочий органов федеральной службы безопасности в области борьбы с терроризмом).</w:t>
      </w:r>
      <w:r w:rsidRPr="00D60E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0E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Федеральный закон от 6 февраля 1997 года № 27-ФЗ </w:t>
      </w:r>
      <w:r w:rsidRPr="00D60E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«О внутренних войсках Министерства внутренних дел Российской Федерации».</w:t>
      </w:r>
      <w:r w:rsidRPr="00D60E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части, касающейся участия внутренних войск в борьбе с терроризмом и режима </w:t>
      </w:r>
      <w:proofErr w:type="spellStart"/>
      <w:r w:rsidRPr="00D60E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контртеррористической</w:t>
      </w:r>
      <w:proofErr w:type="spellEnd"/>
      <w:r w:rsidRPr="00D60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операции).</w:t>
      </w:r>
      <w:r w:rsidRPr="00D60E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0E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Федеральный закон от 27 мая 1998 года № 76-ФЗ </w:t>
      </w:r>
      <w:r w:rsidRPr="00D60EC1">
        <w:rPr>
          <w:rFonts w:ascii="Times New Roman" w:eastAsia="Times New Roman" w:hAnsi="Times New Roman" w:cs="Times New Roman"/>
          <w:sz w:val="24"/>
          <w:szCs w:val="24"/>
          <w:lang w:eastAsia="ru-RU"/>
        </w:rPr>
        <w:t>«О статусе военнослужащих».</w:t>
      </w:r>
      <w:r w:rsidRPr="00D60E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 части, касающейся денежной компенсации военнослужащим, проходящим военную службу по контракту, вместо предоставления дополнительных суток отдыха служебного времени при участии в мероприятиях, проводящихся при необходимости без ограничения общей продолжительности еженедельного служебного времени).</w:t>
      </w:r>
      <w:r w:rsidRPr="00D60E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0E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Федеральный закон от 6 октября 1999 года № 184-ФЗ </w:t>
      </w:r>
      <w:r w:rsidRPr="00D60EC1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общих принципах организации законодательных (представительных) и исполнительных органов государственной власти субъектов Российской Федерации».</w:t>
      </w:r>
      <w:r w:rsidRPr="00D60E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60EC1">
        <w:rPr>
          <w:rFonts w:ascii="Times New Roman" w:eastAsia="Times New Roman" w:hAnsi="Times New Roman" w:cs="Times New Roman"/>
          <w:sz w:val="24"/>
          <w:szCs w:val="24"/>
          <w:lang w:eastAsia="ru-RU"/>
        </w:rPr>
        <w:t>(В части, касающейся расширения полномочий высшего исполнительного органа государственной власти субъекта Российской Федерации в области противодействия терроризму, а также расширения полномочий органов государственной власти субъекта Российской Федерации по организации и осуществлению на территории субъекта Российской Федерации мероприятий по предупреждению терроризма и экстремизма, минимизации их последствий, за исключением вопросов, решение которых отнесено к ведению Российской Федерации).</w:t>
      </w:r>
      <w:proofErr w:type="gramEnd"/>
      <w:r w:rsidRPr="00D60E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0E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Федеральный закон от 7 августа 2001 года № 115-ФЗ </w:t>
      </w:r>
      <w:r w:rsidRPr="00D60EC1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противодействии легализации (отмыванию) доходов, полученных преступным путем, и финансированию терроризма».</w:t>
      </w:r>
      <w:r w:rsidRPr="00D60E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 части, касающейся изменения основных понятий, используемых в настоящем Федеральном законе; расширения круга участников экстремистской деятельности; а также оснований включения иностранных и международных организаций в список организаций, операции с денежными средствами или иным имуществом которых подлежат обязательному контролю в случае признания их судами Российской Федерации террористическими).</w:t>
      </w:r>
      <w:r w:rsidRPr="00D60E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0E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Федеральный закон от 7 июля 2003 года № 126-ФЗ </w:t>
      </w:r>
      <w:r w:rsidRPr="00D60EC1">
        <w:rPr>
          <w:rFonts w:ascii="Times New Roman" w:eastAsia="Times New Roman" w:hAnsi="Times New Roman" w:cs="Times New Roman"/>
          <w:sz w:val="24"/>
          <w:szCs w:val="24"/>
          <w:lang w:eastAsia="ru-RU"/>
        </w:rPr>
        <w:t>«О связи».</w:t>
      </w:r>
      <w:r w:rsidRPr="00D60E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 части, касающейся обязанностей операторов связи и ограничения прав пользователей услугами связи при проведении оперативно-розыскных мероприятий, мероприятий по обеспечению безопасности Российской Федерации и осуществлению следственных действий).</w:t>
      </w:r>
      <w:r w:rsidRPr="00D60E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0E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Федеральный закон от 6 октября 2003 года № 131-ФЗ </w:t>
      </w:r>
      <w:r w:rsidRPr="00D60EC1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общих принципах организации местного самоуправления в Российской Федерации».</w:t>
      </w:r>
      <w:r w:rsidRPr="00D60E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 части, касающейся участия органов местного самоуправления в профилактике терроризма и экстремизма, а также в минимизации и (или) ликвидации последствий проявлений терроризма и экстремизма в границах муниципальных образований различного уровня).</w:t>
      </w:r>
      <w:r w:rsidRPr="00D60E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0E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Федеральный закон от 25 июля 2002 года № 114-ФЗ «О противодействии экстремистской деятельности». </w:t>
      </w:r>
      <w:r w:rsidRPr="00D60E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60E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Указ Президента Российской Федерации от 4 июня 2007 года № 1470 </w:t>
      </w:r>
      <w:r w:rsidRPr="00D60EC1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внесении изменений в Положение о Национальном антитеррористическом комитете, в состав Национального антитеррористического комитета по должностями в состав Федерального оперативного штаба по должностям», утвержденные Указом Президента Российской Федерации от 15 февраля 2007 года № 116».</w:t>
      </w:r>
      <w:proofErr w:type="gramEnd"/>
      <w:r w:rsidRPr="00D60E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0E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Уголовный кодекс Российской Федерации от 13 июня 1996 года № 63-ФЗ </w:t>
      </w:r>
      <w:r w:rsidRPr="00D60E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0E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Уголовно-процессуальный кодекс Российской Федерации от 18 декабря 2001 года № 174-ФЗ.</w:t>
      </w:r>
      <w:r w:rsidRPr="00D60E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0E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Налоговый кодекс Российской Федерации</w:t>
      </w:r>
      <w:r w:rsidRPr="00D60E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60E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0E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Кодекс об административных правонарушениях от 30 декабря 2001 года № 195-ФЗ.</w:t>
      </w:r>
      <w:r w:rsidRPr="00D60E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0E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Российской Федерацией ратифицировано 13 универсальных международных антитеррористических конвенций и протоколов к ним:</w:t>
      </w:r>
    </w:p>
    <w:p w:rsidR="00D60EC1" w:rsidRPr="00D60EC1" w:rsidRDefault="00D60EC1" w:rsidP="00D60EC1">
      <w:pPr>
        <w:numPr>
          <w:ilvl w:val="0"/>
          <w:numId w:val="1"/>
        </w:numPr>
        <w:spacing w:before="204" w:after="204" w:line="38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E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Конвенция о преступлениях и некоторых других актах, совершаемых на борту воздушных судов (Токио, 14 сентября 1963 года) (ратифицирована Указом Президиума Верховного Совета СССР от 04.12.1987 г. № 8109-XI);</w:t>
      </w:r>
    </w:p>
    <w:p w:rsidR="00D60EC1" w:rsidRPr="00D60EC1" w:rsidRDefault="00D60EC1" w:rsidP="00D60EC1">
      <w:pPr>
        <w:numPr>
          <w:ilvl w:val="0"/>
          <w:numId w:val="1"/>
        </w:numPr>
        <w:spacing w:before="204" w:after="204" w:line="38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E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Конвенция о борьбе с незаконным захватом воздушных судов (Гаага, 1970 года) (ратифицирована Указом Президиума Верховного Совета СССР от 04.08.1971 г. № 2000-VIII);</w:t>
      </w:r>
    </w:p>
    <w:p w:rsidR="00D60EC1" w:rsidRPr="00D60EC1" w:rsidRDefault="00D60EC1" w:rsidP="00D60EC1">
      <w:pPr>
        <w:numPr>
          <w:ilvl w:val="0"/>
          <w:numId w:val="1"/>
        </w:numPr>
        <w:spacing w:before="204" w:after="204" w:line="38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E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Конвенция о борьбе с незаконными актами, направленными против безопасности гражданской авиации (Монреаль, 1971 года) (ратифицирована Указом Президиума Верховного Совета СССР от 27.12.1972 г. № 3719-VII);</w:t>
      </w:r>
    </w:p>
    <w:p w:rsidR="00D60EC1" w:rsidRPr="00D60EC1" w:rsidRDefault="00D60EC1" w:rsidP="00D60EC1">
      <w:pPr>
        <w:numPr>
          <w:ilvl w:val="0"/>
          <w:numId w:val="1"/>
        </w:numPr>
        <w:spacing w:before="204" w:after="204" w:line="38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E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о борьбе с незаконными актами насилия в аэропортах, обслуживающих международную гражданскую авиацию, дополняющий Конвенцию о борьбе с незаконными актами, направленными против безопасности гражданской авиации (Монреаль, 1988 года) (ратифицирован Указом Президиума Верховного Совета СССР от 20.02.1989 г. № 10153-XI);</w:t>
      </w:r>
    </w:p>
    <w:p w:rsidR="00D60EC1" w:rsidRPr="00D60EC1" w:rsidRDefault="00D60EC1" w:rsidP="00D60EC1">
      <w:pPr>
        <w:numPr>
          <w:ilvl w:val="0"/>
          <w:numId w:val="1"/>
        </w:numPr>
        <w:spacing w:before="204" w:after="204" w:line="38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60E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Конвенция о предотвращении и наказании преступлений против лиц, пользующихся международной защитой, в том числе дипломатических агентов (Нью-Йорк, 1973 года) (ратифицирована Указом Президиума Верховного Совета СССР от 26.12.1975 г.</w:t>
      </w:r>
      <w:proofErr w:type="gramEnd"/>
    </w:p>
    <w:p w:rsidR="00D60EC1" w:rsidRPr="00D60EC1" w:rsidRDefault="00D60EC1" w:rsidP="00D60EC1">
      <w:pPr>
        <w:numPr>
          <w:ilvl w:val="0"/>
          <w:numId w:val="1"/>
        </w:numPr>
        <w:spacing w:before="204" w:after="204" w:line="38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60EC1">
        <w:rPr>
          <w:rFonts w:ascii="Times New Roman" w:eastAsia="Times New Roman" w:hAnsi="Times New Roman" w:cs="Times New Roman"/>
          <w:sz w:val="24"/>
          <w:szCs w:val="24"/>
          <w:lang w:eastAsia="ru-RU"/>
        </w:rPr>
        <w:t>№ 2727-IX);</w:t>
      </w:r>
      <w:proofErr w:type="gramEnd"/>
    </w:p>
    <w:p w:rsidR="00D60EC1" w:rsidRPr="00D60EC1" w:rsidRDefault="00D60EC1" w:rsidP="00D60EC1">
      <w:pPr>
        <w:numPr>
          <w:ilvl w:val="0"/>
          <w:numId w:val="1"/>
        </w:numPr>
        <w:spacing w:before="204" w:after="204" w:line="38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EC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Международная конвенция о борьбе с захватом заложников (Нью-Йорк, 1979 года) (ратифицирована Указом Президиума Верховного Совета СССР от 05.05.1987 г. № 6941-XI);</w:t>
      </w:r>
    </w:p>
    <w:p w:rsidR="00D60EC1" w:rsidRPr="00D60EC1" w:rsidRDefault="00D60EC1" w:rsidP="00D60EC1">
      <w:pPr>
        <w:numPr>
          <w:ilvl w:val="0"/>
          <w:numId w:val="1"/>
        </w:numPr>
        <w:spacing w:before="204" w:after="204" w:line="38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60E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Конвенция о физической защите ядерного материала (Вена,</w:t>
      </w:r>
      <w:proofErr w:type="gramEnd"/>
    </w:p>
    <w:p w:rsidR="00D60EC1" w:rsidRPr="00D60EC1" w:rsidRDefault="00D60EC1" w:rsidP="00D60EC1">
      <w:pPr>
        <w:numPr>
          <w:ilvl w:val="0"/>
          <w:numId w:val="1"/>
        </w:numPr>
        <w:spacing w:before="204" w:after="204" w:line="38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60EC1">
        <w:rPr>
          <w:rFonts w:ascii="Times New Roman" w:eastAsia="Times New Roman" w:hAnsi="Times New Roman" w:cs="Times New Roman"/>
          <w:sz w:val="24"/>
          <w:szCs w:val="24"/>
          <w:lang w:eastAsia="ru-RU"/>
        </w:rPr>
        <w:t>1980 года) (ратифицирована Указом Президиума Верховного Совета СССР от 04.05.1983 г. № 9236-X);</w:t>
      </w:r>
      <w:proofErr w:type="gramEnd"/>
    </w:p>
    <w:p w:rsidR="00D60EC1" w:rsidRPr="00D60EC1" w:rsidRDefault="00D60EC1" w:rsidP="00D60EC1">
      <w:pPr>
        <w:numPr>
          <w:ilvl w:val="0"/>
          <w:numId w:val="1"/>
        </w:numPr>
        <w:spacing w:before="204" w:after="204" w:line="38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E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Конвенция о борьбе с незаконными актами, направленными против безопасности морского судоходства (Рим, 1988 года) (ратифицирована Федеральным законом от 06.03.2001 г. № 22-ФЗ);</w:t>
      </w:r>
    </w:p>
    <w:p w:rsidR="00D60EC1" w:rsidRPr="00D60EC1" w:rsidRDefault="00D60EC1" w:rsidP="00D60EC1">
      <w:pPr>
        <w:numPr>
          <w:ilvl w:val="0"/>
          <w:numId w:val="1"/>
        </w:numPr>
        <w:spacing w:before="204" w:after="204" w:line="38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E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о борьбе с незаконными актами, направленными против безопасности стационарных платформ, расположенных на континентальном шельфе (Рим, 1988 года) (ратифицирован Федеральным законом от 06.03.2001 г. № 22-ФЗ);</w:t>
      </w:r>
    </w:p>
    <w:p w:rsidR="00D60EC1" w:rsidRPr="00D60EC1" w:rsidRDefault="00D60EC1" w:rsidP="00D60EC1">
      <w:pPr>
        <w:numPr>
          <w:ilvl w:val="0"/>
          <w:numId w:val="1"/>
        </w:numPr>
        <w:spacing w:before="204" w:after="204" w:line="38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60E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Конвенция о маркировке пластических взрывчатых веществ в целях их обнаружения (Монреаль, 1 марта 1991 года) (ратифицирована Федеральным законом от 24.07.2007 г.</w:t>
      </w:r>
      <w:proofErr w:type="gramEnd"/>
    </w:p>
    <w:p w:rsidR="00D60EC1" w:rsidRPr="00D60EC1" w:rsidRDefault="00D60EC1" w:rsidP="00D60EC1">
      <w:pPr>
        <w:numPr>
          <w:ilvl w:val="0"/>
          <w:numId w:val="1"/>
        </w:numPr>
        <w:spacing w:before="204" w:after="204" w:line="38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60EC1">
        <w:rPr>
          <w:rFonts w:ascii="Times New Roman" w:eastAsia="Times New Roman" w:hAnsi="Times New Roman" w:cs="Times New Roman"/>
          <w:sz w:val="24"/>
          <w:szCs w:val="24"/>
          <w:lang w:eastAsia="ru-RU"/>
        </w:rPr>
        <w:t>№ 201-ФЗ);</w:t>
      </w:r>
      <w:proofErr w:type="gramEnd"/>
    </w:p>
    <w:p w:rsidR="00D60EC1" w:rsidRPr="00D60EC1" w:rsidRDefault="00D60EC1" w:rsidP="00D60EC1">
      <w:pPr>
        <w:numPr>
          <w:ilvl w:val="0"/>
          <w:numId w:val="1"/>
        </w:numPr>
        <w:spacing w:before="204" w:after="204" w:line="38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EC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Международная конвенция о борьбе с бомбовым терроризмом (Нью-Йорк, 1997 года) (ратифицирована Федеральным законом от 13.02.2001 г. № 19-ФЗ);</w:t>
      </w:r>
    </w:p>
    <w:p w:rsidR="00D60EC1" w:rsidRPr="00D60EC1" w:rsidRDefault="00D60EC1" w:rsidP="00D60EC1">
      <w:pPr>
        <w:numPr>
          <w:ilvl w:val="0"/>
          <w:numId w:val="1"/>
        </w:numPr>
        <w:spacing w:before="204" w:after="204" w:line="38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EC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Международная конвенция о борьбе с финансированием терроризма (Нью-Йорк, 1999 года) (ратифицирована Федеральным законом от 10.07.2002 г. № 88-ФЗ);</w:t>
      </w:r>
    </w:p>
    <w:p w:rsidR="00D60EC1" w:rsidRPr="00D60EC1" w:rsidRDefault="00D60EC1" w:rsidP="00D60EC1">
      <w:pPr>
        <w:numPr>
          <w:ilvl w:val="0"/>
          <w:numId w:val="1"/>
        </w:numPr>
        <w:spacing w:before="204" w:after="204" w:line="38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EC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Международная конвенция о борьбе с актами ядерного терроризма (Нью-Йорк, 14 сентября 2005 года) (ратифицирована Федеральным законом от 02.10.2006 г. № 158-ФЗ).</w:t>
      </w:r>
    </w:p>
    <w:p w:rsidR="00D60EC1" w:rsidRPr="00D60EC1" w:rsidRDefault="00D60EC1" w:rsidP="00D60EC1">
      <w:pPr>
        <w:spacing w:before="326" w:after="326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E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Резолюции Совета Безопасности</w:t>
      </w:r>
      <w:r w:rsidRPr="00D60E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0E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Организации Объединенных Наций:</w:t>
      </w:r>
    </w:p>
    <w:p w:rsidR="00D60EC1" w:rsidRPr="00D60EC1" w:rsidRDefault="00D60EC1" w:rsidP="00D60EC1">
      <w:pPr>
        <w:numPr>
          <w:ilvl w:val="0"/>
          <w:numId w:val="2"/>
        </w:numPr>
        <w:spacing w:before="204" w:after="204" w:line="38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EC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Резолюция 1267 (1999), принятая Советом Безопасности на его 4051-м заседании 15 октября 1999 года (о замораживании финансовых средств «Аль-Каиды» и движения «Талибан» и создании Комитета по санкциям в отношении «Аль-Каиды» и движения «Талибан»);</w:t>
      </w:r>
    </w:p>
    <w:p w:rsidR="00D60EC1" w:rsidRPr="00D60EC1" w:rsidRDefault="00D60EC1" w:rsidP="00D60EC1">
      <w:pPr>
        <w:numPr>
          <w:ilvl w:val="0"/>
          <w:numId w:val="2"/>
        </w:numPr>
        <w:spacing w:before="204" w:after="204" w:line="38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Резолюция 1373 (2001), принятая Советом Безопасности на его 4385-м заседании 28 сентября 2001 года (о недопустимости финансирования террористической деятельности и создании </w:t>
      </w:r>
      <w:proofErr w:type="spellStart"/>
      <w:r w:rsidRPr="00D60E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Контртеррористического</w:t>
      </w:r>
      <w:proofErr w:type="spellEnd"/>
      <w:r w:rsidRPr="00D60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Комитета);</w:t>
      </w:r>
    </w:p>
    <w:p w:rsidR="00D60EC1" w:rsidRPr="00D60EC1" w:rsidRDefault="00D60EC1" w:rsidP="00D60EC1">
      <w:pPr>
        <w:numPr>
          <w:ilvl w:val="0"/>
          <w:numId w:val="2"/>
        </w:numPr>
        <w:spacing w:before="204" w:after="204" w:line="38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Резолюция 1535 (2004), принятая Советом Безопасности на его 4936-м заседании 26 марта 2004 года (об учреждении Исполнительного Директората </w:t>
      </w:r>
      <w:proofErr w:type="spellStart"/>
      <w:r w:rsidRPr="00D60E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Контртеррористического</w:t>
      </w:r>
      <w:proofErr w:type="spellEnd"/>
      <w:r w:rsidRPr="00D60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Комитета, задачей которого стало наблюдение за исполнением резолюции 1373);</w:t>
      </w:r>
    </w:p>
    <w:p w:rsidR="00D60EC1" w:rsidRPr="00D60EC1" w:rsidRDefault="00D60EC1" w:rsidP="00D60EC1">
      <w:pPr>
        <w:numPr>
          <w:ilvl w:val="0"/>
          <w:numId w:val="2"/>
        </w:numPr>
        <w:spacing w:before="204" w:after="204" w:line="38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E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Резолюция 1540 (2004), принятая Советом Безопасности на его 4956-м заседании 28 апреля 2004 года (о мерах по противодействию доступа террористов к оружию массового поражения и создании Комитета 1540);</w:t>
      </w:r>
    </w:p>
    <w:p w:rsidR="00D60EC1" w:rsidRPr="00D60EC1" w:rsidRDefault="00D60EC1" w:rsidP="00D60EC1">
      <w:pPr>
        <w:numPr>
          <w:ilvl w:val="0"/>
          <w:numId w:val="2"/>
        </w:numPr>
        <w:spacing w:before="204" w:after="204" w:line="38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60EC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Резолюция 1566 (2004), принятая Советом Безопасности на его 5053-м заседании 8 октября 2004 года (создана Рабочая группа для разработки рекомендаций относительно практических мер, которые будут применяться к отдельным лицам, группам или организациям, вовлеченным в террористическую деятельность или причастным к ней, помимо тех, которые указаны Комитетом по санкциям в отношении «Аль-Каиды» и движения «Талибан»);</w:t>
      </w:r>
      <w:proofErr w:type="gramEnd"/>
    </w:p>
    <w:p w:rsidR="00D60EC1" w:rsidRPr="00D60EC1" w:rsidRDefault="00D60EC1" w:rsidP="00D60EC1">
      <w:pPr>
        <w:numPr>
          <w:ilvl w:val="0"/>
          <w:numId w:val="2"/>
        </w:numPr>
        <w:spacing w:before="204" w:after="204" w:line="38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EC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Резолюция 1624 (2005), принятая Советом Безопасности на его 5261-м заседании 14 сентября 2005 года (о недопустимости подстрекательства к террористическим актам, противодействии идеологии терроризма и пропаганде его идей).</w:t>
      </w:r>
    </w:p>
    <w:p w:rsidR="00243C5A" w:rsidRDefault="00243C5A" w:rsidP="00D60EC1">
      <w:pPr>
        <w:jc w:val="both"/>
      </w:pPr>
    </w:p>
    <w:sectPr w:rsidR="00243C5A" w:rsidSect="00243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46A1E"/>
    <w:multiLevelType w:val="multilevel"/>
    <w:tmpl w:val="A78AC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370242"/>
    <w:multiLevelType w:val="multilevel"/>
    <w:tmpl w:val="B4522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60EC1"/>
    <w:rsid w:val="00243C5A"/>
    <w:rsid w:val="00311167"/>
    <w:rsid w:val="00D60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C5A"/>
  </w:style>
  <w:style w:type="paragraph" w:styleId="1">
    <w:name w:val="heading 1"/>
    <w:basedOn w:val="a"/>
    <w:link w:val="10"/>
    <w:uiPriority w:val="9"/>
    <w:qFormat/>
    <w:rsid w:val="00D60E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0E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60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0EC1"/>
    <w:rPr>
      <w:b/>
      <w:bCs/>
    </w:rPr>
  </w:style>
  <w:style w:type="character" w:customStyle="1" w:styleId="apple-converted-space">
    <w:name w:val="apple-converted-space"/>
    <w:basedOn w:val="a0"/>
    <w:rsid w:val="00D60E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3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37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0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03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26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738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1439</Words>
  <Characters>8207</Characters>
  <Application>Microsoft Office Word</Application>
  <DocSecurity>0</DocSecurity>
  <Lines>68</Lines>
  <Paragraphs>19</Paragraphs>
  <ScaleCrop>false</ScaleCrop>
  <Company/>
  <LinksUpToDate>false</LinksUpToDate>
  <CharactersWithSpaces>9627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2017-09-25T14:28:00Z</dcterms:created>
  <dcterms:modified xsi:type="dcterms:W3CDTF">2017-09-25T15:10:00Z</dcterms:modified>
</cp:coreProperties>
</file>